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C5" w:rsidRPr="002770BE" w:rsidRDefault="00052FC5" w:rsidP="00052FC5">
      <w:pPr>
        <w:ind w:firstLine="0"/>
        <w:jc w:val="center"/>
        <w:rPr>
          <w:b/>
        </w:rPr>
      </w:pPr>
      <w:r w:rsidRPr="002770BE">
        <w:rPr>
          <w:b/>
        </w:rPr>
        <w:t>Определение оптимального объема производства</w:t>
      </w:r>
    </w:p>
    <w:p w:rsidR="00052FC5" w:rsidRDefault="00052FC5" w:rsidP="00052FC5">
      <w:r>
        <w:t>Функция общи</w:t>
      </w:r>
      <w:r w:rsidR="009E0722">
        <w:t>х</w:t>
      </w:r>
      <w:r>
        <w:t xml:space="preserve"> издержек предприятия имеет вид:  </w:t>
      </w:r>
    </w:p>
    <w:p w:rsidR="00052FC5" w:rsidRPr="002A4A0F" w:rsidRDefault="00052FC5" w:rsidP="00052FC5">
      <w:r>
        <w:t>ТС=3800+420</w:t>
      </w:r>
      <w:r>
        <w:rPr>
          <w:lang w:val="en-US"/>
        </w:rPr>
        <w:t>Q</w:t>
      </w:r>
      <w:r w:rsidRPr="002D2562">
        <w:t>-5.5</w:t>
      </w:r>
      <w:r>
        <w:rPr>
          <w:lang w:val="en-US"/>
        </w:rPr>
        <w:t>Q</w:t>
      </w:r>
      <w:r w:rsidRPr="002D2562">
        <w:rPr>
          <w:vertAlign w:val="superscript"/>
        </w:rPr>
        <w:t>2</w:t>
      </w:r>
      <w:r w:rsidRPr="002D2562">
        <w:t>+0.03</w:t>
      </w:r>
      <w:r>
        <w:rPr>
          <w:lang w:val="en-US"/>
        </w:rPr>
        <w:t>Q</w:t>
      </w:r>
      <w:r w:rsidRPr="002D2562">
        <w:rPr>
          <w:vertAlign w:val="superscript"/>
        </w:rPr>
        <w:t>3</w:t>
      </w:r>
    </w:p>
    <w:p w:rsidR="009E0722" w:rsidRDefault="00052FC5" w:rsidP="009E0722">
      <w:r>
        <w:t xml:space="preserve">Определить алгебраическое выражение для </w:t>
      </w:r>
      <w:r>
        <w:rPr>
          <w:lang w:val="en-US"/>
        </w:rPr>
        <w:t>FC</w:t>
      </w:r>
      <w:r w:rsidRPr="00341D0C">
        <w:t xml:space="preserve">, </w:t>
      </w:r>
      <w:r>
        <w:rPr>
          <w:lang w:val="en-US"/>
        </w:rPr>
        <w:t>VC</w:t>
      </w:r>
      <w:r w:rsidRPr="00341D0C">
        <w:t xml:space="preserve">, </w:t>
      </w:r>
      <w:r>
        <w:rPr>
          <w:lang w:val="en-US"/>
        </w:rPr>
        <w:t>ATC</w:t>
      </w:r>
      <w:r w:rsidRPr="00341D0C">
        <w:t xml:space="preserve">,  </w:t>
      </w:r>
      <w:r>
        <w:rPr>
          <w:lang w:val="en-US"/>
        </w:rPr>
        <w:t>AFC</w:t>
      </w:r>
      <w:r w:rsidRPr="00341D0C">
        <w:t xml:space="preserve">, </w:t>
      </w:r>
      <w:r>
        <w:rPr>
          <w:lang w:val="en-US"/>
        </w:rPr>
        <w:t>AVC</w:t>
      </w:r>
      <w:r w:rsidRPr="00341D0C">
        <w:t xml:space="preserve">, </w:t>
      </w:r>
      <w:r>
        <w:rPr>
          <w:lang w:val="en-US"/>
        </w:rPr>
        <w:t>MC</w:t>
      </w:r>
      <w:r w:rsidRPr="00341D0C">
        <w:t xml:space="preserve"> </w:t>
      </w:r>
      <w:r>
        <w:t xml:space="preserve">и построить графики 4-х последних  разновидностей издержек при выпуске </w:t>
      </w:r>
      <w:r>
        <w:rPr>
          <w:lang w:val="en-US"/>
        </w:rPr>
        <w:t>Q</w:t>
      </w:r>
      <w:r w:rsidRPr="00341D0C">
        <w:t>=10; 20; ….150</w:t>
      </w:r>
      <w:r>
        <w:t>. Определить оптимальный объем производства (графическим способом, расчетным путем и сделать сравнительный анализ)</w:t>
      </w:r>
    </w:p>
    <w:p w:rsidR="009E0722" w:rsidRDefault="009E0722" w:rsidP="009E0722">
      <w:r>
        <w:t>Решение</w:t>
      </w:r>
    </w:p>
    <w:p w:rsidR="009E0722" w:rsidRDefault="00052FC5" w:rsidP="009E0722">
      <w:r>
        <w:t xml:space="preserve">Постоянные издержки: </w:t>
      </w:r>
      <w:r>
        <w:rPr>
          <w:lang w:val="en-US"/>
        </w:rPr>
        <w:t>FC</w:t>
      </w:r>
      <w:r w:rsidRPr="00B71D4C">
        <w:t>=3</w:t>
      </w:r>
      <w:r>
        <w:t>8</w:t>
      </w:r>
      <w:r w:rsidRPr="00B71D4C">
        <w:t>00</w:t>
      </w:r>
    </w:p>
    <w:p w:rsidR="009E0722" w:rsidRDefault="00052FC5" w:rsidP="009E0722">
      <w:pPr>
        <w:rPr>
          <w:vertAlign w:val="superscript"/>
        </w:rPr>
      </w:pPr>
      <w:r>
        <w:t xml:space="preserve">Переменные издержки </w:t>
      </w:r>
      <w:r>
        <w:rPr>
          <w:lang w:val="en-US"/>
        </w:rPr>
        <w:t>VC</w:t>
      </w:r>
      <w:r w:rsidRPr="002770BE">
        <w:t>=</w:t>
      </w:r>
      <w:r w:rsidR="00010EAA">
        <w:t>42</w:t>
      </w:r>
      <w:r w:rsidRPr="002770BE">
        <w:t>0</w:t>
      </w:r>
      <w:r>
        <w:rPr>
          <w:lang w:val="en-US"/>
        </w:rPr>
        <w:t>Q</w:t>
      </w:r>
      <w:r w:rsidRPr="002770BE">
        <w:t>-5</w:t>
      </w:r>
      <w:r w:rsidR="00010EAA">
        <w:t>,5</w:t>
      </w:r>
      <w:r>
        <w:rPr>
          <w:lang w:val="en-US"/>
        </w:rPr>
        <w:t>Q</w:t>
      </w:r>
      <w:r w:rsidRPr="002770BE">
        <w:rPr>
          <w:vertAlign w:val="superscript"/>
        </w:rPr>
        <w:t>2</w:t>
      </w:r>
      <w:r w:rsidRPr="002770BE">
        <w:t>+0,0</w:t>
      </w:r>
      <w:r w:rsidR="00010EAA">
        <w:t>3</w:t>
      </w:r>
      <w:r>
        <w:rPr>
          <w:lang w:val="en-US"/>
        </w:rPr>
        <w:t>Q</w:t>
      </w:r>
      <w:r w:rsidRPr="002770BE">
        <w:rPr>
          <w:vertAlign w:val="superscript"/>
        </w:rPr>
        <w:t>3</w:t>
      </w:r>
    </w:p>
    <w:p w:rsidR="009E0722" w:rsidRDefault="00052FC5" w:rsidP="009E0722">
      <w:r>
        <w:t>Средние совокупные издержки:</w:t>
      </w:r>
    </w:p>
    <w:p w:rsidR="00052FC5" w:rsidRPr="002770BE" w:rsidRDefault="00052FC5" w:rsidP="009E0722">
      <w:r>
        <w:rPr>
          <w:lang w:val="en-US"/>
        </w:rPr>
        <w:t>ATC</w:t>
      </w:r>
      <w:r w:rsidRPr="002770BE">
        <w:t>=</w:t>
      </w:r>
      <w:r w:rsidRPr="00341D0C">
        <w:rPr>
          <w:position w:val="-32"/>
          <w:lang w:val="en-US"/>
        </w:rPr>
        <w:object w:dxaOrig="764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39pt" o:ole="">
            <v:imagedata r:id="rId5" o:title=""/>
          </v:shape>
          <o:OLEObject Type="Embed" ProgID="Equation.3" ShapeID="_x0000_i1025" DrawAspect="Content" ObjectID="_1717691320" r:id="rId6"/>
        </w:object>
      </w:r>
    </w:p>
    <w:p w:rsidR="00052FC5" w:rsidRPr="002770BE" w:rsidRDefault="00052FC5" w:rsidP="00052FC5">
      <w:pPr>
        <w:ind w:firstLine="567"/>
      </w:pPr>
      <w:r>
        <w:t xml:space="preserve">Средние постоянные издержки:  </w:t>
      </w:r>
      <w:r>
        <w:rPr>
          <w:lang w:val="en-US"/>
        </w:rPr>
        <w:t>AFC</w:t>
      </w:r>
      <w:r w:rsidRPr="002770BE">
        <w:t>=</w:t>
      </w:r>
      <w:r w:rsidRPr="00341D0C">
        <w:rPr>
          <w:position w:val="-32"/>
          <w:lang w:val="en-US"/>
        </w:rPr>
        <w:object w:dxaOrig="1320" w:dyaOrig="760">
          <v:shape id="_x0000_i1026" type="#_x0000_t75" style="width:66pt;height:38.25pt" o:ole="">
            <v:imagedata r:id="rId7" o:title=""/>
          </v:shape>
          <o:OLEObject Type="Embed" ProgID="Equation.3" ShapeID="_x0000_i1026" DrawAspect="Content" ObjectID="_1717691321" r:id="rId8"/>
        </w:object>
      </w:r>
    </w:p>
    <w:p w:rsidR="00052FC5" w:rsidRDefault="00052FC5" w:rsidP="00052FC5">
      <w:pPr>
        <w:ind w:firstLine="567"/>
      </w:pPr>
      <w:r>
        <w:t>Средние переменные издержки:</w:t>
      </w:r>
    </w:p>
    <w:p w:rsidR="00052FC5" w:rsidRPr="002770BE" w:rsidRDefault="00052FC5" w:rsidP="00052FC5">
      <w:pPr>
        <w:ind w:firstLine="567"/>
      </w:pPr>
      <w:r>
        <w:rPr>
          <w:lang w:val="en-US"/>
        </w:rPr>
        <w:t>AVC</w:t>
      </w:r>
      <w:r w:rsidRPr="002770BE">
        <w:t>=</w:t>
      </w:r>
      <w:r w:rsidRPr="00341D0C">
        <w:rPr>
          <w:position w:val="-32"/>
          <w:lang w:val="en-US"/>
        </w:rPr>
        <w:object w:dxaOrig="5980" w:dyaOrig="780">
          <v:shape id="_x0000_i1027" type="#_x0000_t75" style="width:298.5pt;height:39pt" o:ole="">
            <v:imagedata r:id="rId9" o:title=""/>
          </v:shape>
          <o:OLEObject Type="Embed" ProgID="Equation.3" ShapeID="_x0000_i1027" DrawAspect="Content" ObjectID="_1717691322" r:id="rId10"/>
        </w:object>
      </w:r>
    </w:p>
    <w:p w:rsidR="00052FC5" w:rsidRDefault="00052FC5" w:rsidP="00052FC5">
      <w:pPr>
        <w:ind w:firstLine="567"/>
      </w:pPr>
      <w:r>
        <w:t xml:space="preserve">Предельные издержки: </w:t>
      </w:r>
      <w:r>
        <w:rPr>
          <w:lang w:val="en-US"/>
        </w:rPr>
        <w:t>MC</w:t>
      </w:r>
      <w:r w:rsidRPr="002770BE">
        <w:t>=</w:t>
      </w:r>
      <w:r>
        <w:rPr>
          <w:lang w:val="en-US"/>
        </w:rPr>
        <w:t>TC</w:t>
      </w:r>
      <w:r w:rsidRPr="002770BE">
        <w:rPr>
          <w:vertAlign w:val="superscript"/>
        </w:rPr>
        <w:t>/</w:t>
      </w:r>
      <w:r w:rsidRPr="002770BE">
        <w:t>=</w:t>
      </w:r>
      <w:r>
        <w:t>420</w:t>
      </w:r>
      <w:r w:rsidRPr="002770BE">
        <w:t>-1</w:t>
      </w:r>
      <w:r>
        <w:t>1</w:t>
      </w:r>
      <w:r>
        <w:rPr>
          <w:lang w:val="en-US"/>
        </w:rPr>
        <w:t>Q</w:t>
      </w:r>
      <w:r w:rsidRPr="002770BE">
        <w:t>+0,</w:t>
      </w:r>
      <w:r>
        <w:t>09</w:t>
      </w:r>
      <w:r>
        <w:rPr>
          <w:lang w:val="en-US"/>
        </w:rPr>
        <w:t>Q</w:t>
      </w:r>
      <w:r w:rsidRPr="002770BE">
        <w:rPr>
          <w:vertAlign w:val="superscript"/>
        </w:rPr>
        <w:t>2</w:t>
      </w:r>
      <w:r w:rsidRPr="002770BE">
        <w:tab/>
      </w:r>
    </w:p>
    <w:p w:rsidR="00052FC5" w:rsidRPr="002770BE" w:rsidRDefault="00052FC5" w:rsidP="00052FC5">
      <w:pPr>
        <w:ind w:firstLine="567"/>
      </w:pPr>
      <w:r>
        <w:t>Рассчитаем значения издержек для различных объемов производства</w:t>
      </w:r>
    </w:p>
    <w:p w:rsidR="00052FC5" w:rsidRPr="00B71D4C" w:rsidRDefault="00052FC5" w:rsidP="00052FC5">
      <w:pPr>
        <w:ind w:firstLine="0"/>
      </w:pPr>
      <w:r>
        <w:t>Таблица 1  - Расчет издержек</w:t>
      </w:r>
    </w:p>
    <w:tbl>
      <w:tblPr>
        <w:tblW w:w="8981" w:type="dxa"/>
        <w:tblInd w:w="93" w:type="dxa"/>
        <w:tblLook w:val="04A0" w:firstRow="1" w:lastRow="0" w:firstColumn="1" w:lastColumn="0" w:noHBand="0" w:noVBand="1"/>
      </w:tblPr>
      <w:tblGrid>
        <w:gridCol w:w="882"/>
        <w:gridCol w:w="915"/>
        <w:gridCol w:w="1479"/>
        <w:gridCol w:w="1125"/>
        <w:gridCol w:w="1710"/>
        <w:gridCol w:w="1559"/>
        <w:gridCol w:w="1311"/>
      </w:tblGrid>
      <w:tr w:rsidR="00052FC5" w:rsidRPr="0011739B" w:rsidTr="009E0722">
        <w:trPr>
          <w:trHeight w:val="390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Pr="00DC6F78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6F78">
              <w:rPr>
                <w:rFonts w:ascii="Calibri" w:hAnsi="Calibri" w:cs="Calibri"/>
                <w:color w:val="000000"/>
              </w:rPr>
              <w:t>Q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Pr="00DC6F78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6F78">
              <w:rPr>
                <w:rFonts w:ascii="Calibri" w:hAnsi="Calibri" w:cs="Calibri"/>
                <w:color w:val="000000"/>
              </w:rPr>
              <w:t>FC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Pr="00DC6F78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6F78">
              <w:rPr>
                <w:rFonts w:ascii="Calibri" w:hAnsi="Calibri" w:cs="Calibri"/>
                <w:color w:val="000000"/>
              </w:rPr>
              <w:t>VC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Pr="00DC6F78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6F78">
              <w:rPr>
                <w:rFonts w:ascii="Calibri" w:hAnsi="Calibri" w:cs="Calibri"/>
                <w:color w:val="000000"/>
              </w:rPr>
              <w:t>ATC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Pr="00DC6F78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6F78">
              <w:rPr>
                <w:rFonts w:ascii="Calibri" w:hAnsi="Calibri" w:cs="Calibri"/>
                <w:color w:val="000000"/>
              </w:rPr>
              <w:t>AFC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Pr="00DC6F78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6F78">
              <w:rPr>
                <w:rFonts w:ascii="Calibri" w:hAnsi="Calibri" w:cs="Calibri"/>
                <w:color w:val="000000"/>
              </w:rPr>
              <w:t>AVC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6F78">
              <w:rPr>
                <w:rFonts w:ascii="Calibri" w:hAnsi="Calibri" w:cs="Calibri"/>
                <w:color w:val="000000"/>
              </w:rPr>
              <w:t>MC</w:t>
            </w:r>
          </w:p>
        </w:tc>
      </w:tr>
      <w:tr w:rsidR="00052FC5" w:rsidRPr="0011739B" w:rsidTr="00052FC5">
        <w:trPr>
          <w:trHeight w:val="39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319</w:t>
            </w:r>
          </w:p>
        </w:tc>
      </w:tr>
      <w:tr w:rsidR="00052FC5" w:rsidRPr="0011739B" w:rsidTr="00052FC5">
        <w:trPr>
          <w:trHeight w:val="39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</w:tr>
      <w:tr w:rsidR="00052FC5" w:rsidRPr="0011739B" w:rsidTr="00052FC5">
        <w:trPr>
          <w:trHeight w:val="39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408,67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</w:tr>
      <w:tr w:rsidR="00052FC5" w:rsidRPr="0011739B" w:rsidTr="00052FC5">
        <w:trPr>
          <w:trHeight w:val="39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9920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</w:tr>
      <w:tr w:rsidR="00052FC5" w:rsidRPr="0011739B" w:rsidTr="00052FC5">
        <w:trPr>
          <w:trHeight w:val="39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052FC5" w:rsidRPr="0011739B" w:rsidTr="00052FC5">
        <w:trPr>
          <w:trHeight w:val="39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11880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261,33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052FC5" w:rsidRPr="0011739B" w:rsidTr="00052FC5">
        <w:trPr>
          <w:trHeight w:val="39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12740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236,29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052FC5" w:rsidRPr="0011739B" w:rsidTr="00052FC5">
        <w:trPr>
          <w:trHeight w:val="39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13760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219,5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</w:tr>
      <w:tr w:rsidR="00052FC5" w:rsidRPr="0011739B" w:rsidTr="00052FC5">
        <w:trPr>
          <w:trHeight w:val="39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15120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210,22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</w:tr>
      <w:tr w:rsidR="00052FC5" w:rsidRPr="0011739B" w:rsidTr="00052FC5">
        <w:trPr>
          <w:trHeight w:val="39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052FC5" w:rsidRPr="0011739B" w:rsidTr="00052FC5">
        <w:trPr>
          <w:trHeight w:val="39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19580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212,55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</w:tr>
      <w:tr w:rsidR="00052FC5" w:rsidRPr="0011739B" w:rsidTr="00052FC5">
        <w:trPr>
          <w:trHeight w:val="39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23040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223,67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</w:tr>
      <w:tr w:rsidR="00052FC5" w:rsidRPr="0011739B" w:rsidTr="00052FC5">
        <w:trPr>
          <w:trHeight w:val="39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27560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241,23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511</w:t>
            </w:r>
          </w:p>
        </w:tc>
      </w:tr>
      <w:tr w:rsidR="00052FC5" w:rsidRPr="0011739B" w:rsidTr="00052FC5">
        <w:trPr>
          <w:trHeight w:val="39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33320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265,14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644</w:t>
            </w:r>
          </w:p>
        </w:tc>
      </w:tr>
      <w:tr w:rsidR="00052FC5" w:rsidRPr="0011739B" w:rsidTr="00052FC5">
        <w:trPr>
          <w:trHeight w:val="39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AD15D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295,33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FC5" w:rsidRDefault="00052FC5" w:rsidP="00052FC5">
            <w:pPr>
              <w:ind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</w:tr>
    </w:tbl>
    <w:p w:rsidR="00052FC5" w:rsidRDefault="00052FC5" w:rsidP="00052FC5">
      <w:pPr>
        <w:ind w:firstLine="0"/>
        <w:rPr>
          <w:noProof/>
          <w:lang w:eastAsia="ru-RU"/>
        </w:rPr>
      </w:pPr>
    </w:p>
    <w:p w:rsidR="00052FC5" w:rsidRDefault="00052FC5" w:rsidP="00052FC5">
      <w:pPr>
        <w:ind w:firstLine="0"/>
        <w:rPr>
          <w:noProof/>
          <w:lang w:eastAsia="ru-RU"/>
        </w:rPr>
      </w:pPr>
      <w:r>
        <w:rPr>
          <w:noProof/>
          <w:lang w:eastAsia="ru-RU"/>
        </w:rPr>
        <w:t xml:space="preserve">           Изобразим издержки на графике:</w:t>
      </w:r>
    </w:p>
    <w:p w:rsidR="00052FC5" w:rsidRDefault="009E0722" w:rsidP="00052FC5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5734050" cy="3695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2FC5" w:rsidRDefault="00052FC5" w:rsidP="00052FC5">
      <w:pPr>
        <w:ind w:firstLine="0"/>
        <w:jc w:val="center"/>
      </w:pPr>
      <w:r>
        <w:t>Рисунок 1 – График издержек</w:t>
      </w:r>
    </w:p>
    <w:p w:rsidR="00052FC5" w:rsidRDefault="00052FC5" w:rsidP="00052FC5">
      <w:pPr>
        <w:ind w:firstLine="0"/>
        <w:jc w:val="center"/>
      </w:pPr>
    </w:p>
    <w:p w:rsidR="00052FC5" w:rsidRPr="0011739B" w:rsidRDefault="00052FC5" w:rsidP="00052FC5">
      <w:r>
        <w:t xml:space="preserve">Оптимальный объем производства достигается в точке пересечения АТС и МС. По графику определяем, что оптимум достигается в точке </w:t>
      </w:r>
      <w:r>
        <w:rPr>
          <w:lang w:val="en-US"/>
        </w:rPr>
        <w:t>Q</w:t>
      </w:r>
      <w:r w:rsidRPr="0011739B">
        <w:t>=</w:t>
      </w:r>
      <w:r>
        <w:t>98</w:t>
      </w:r>
    </w:p>
    <w:p w:rsidR="00052FC5" w:rsidRPr="002A4A0F" w:rsidRDefault="00052FC5" w:rsidP="00052FC5">
      <w:r>
        <w:t>Найдем оптимум расчетным путем:</w:t>
      </w:r>
    </w:p>
    <w:p w:rsidR="00052FC5" w:rsidRPr="0011739B" w:rsidRDefault="00052FC5" w:rsidP="00052FC5">
      <w:r>
        <w:rPr>
          <w:lang w:val="en-US"/>
        </w:rPr>
        <w:t>MC</w:t>
      </w:r>
      <w:r w:rsidRPr="0011739B">
        <w:t>=</w:t>
      </w:r>
      <w:r>
        <w:rPr>
          <w:lang w:val="en-US"/>
        </w:rPr>
        <w:t>ATC</w:t>
      </w:r>
    </w:p>
    <w:p w:rsidR="00052FC5" w:rsidRDefault="002F76C7" w:rsidP="00052FC5">
      <w:pPr>
        <w:rPr>
          <w:position w:val="-54"/>
        </w:rPr>
      </w:pPr>
      <w:r w:rsidRPr="00B71D4C">
        <w:rPr>
          <w:position w:val="-70"/>
          <w:lang w:val="en-US"/>
        </w:rPr>
        <w:object w:dxaOrig="5700" w:dyaOrig="1540">
          <v:shape id="_x0000_i1028" type="#_x0000_t75" style="width:285.75pt;height:77.25pt" o:ole="">
            <v:imagedata r:id="rId12" o:title=""/>
          </v:shape>
          <o:OLEObject Type="Embed" ProgID="Equation.3" ShapeID="_x0000_i1028" DrawAspect="Content" ObjectID="_1717691323" r:id="rId13"/>
        </w:object>
      </w:r>
    </w:p>
    <w:p w:rsidR="00052FC5" w:rsidRDefault="00052FC5" w:rsidP="00052FC5">
      <w:r>
        <w:t xml:space="preserve">Решение данного уравнения  </w:t>
      </w:r>
      <w:r>
        <w:rPr>
          <w:lang w:val="en-US"/>
        </w:rPr>
        <w:t>Q</w:t>
      </w:r>
      <w:r>
        <w:rPr>
          <w:vertAlign w:val="superscript"/>
        </w:rPr>
        <w:t>*</w:t>
      </w:r>
      <w:r>
        <w:t>=98,23</w:t>
      </w:r>
    </w:p>
    <w:p w:rsidR="00052FC5" w:rsidRDefault="00052FC5" w:rsidP="00052FC5">
      <w:r>
        <w:t xml:space="preserve">Таким образом, отклонение оптимума, полученного графическим методом </w:t>
      </w:r>
      <w:proofErr w:type="gramStart"/>
      <w:r>
        <w:t>от</w:t>
      </w:r>
      <w:proofErr w:type="gramEnd"/>
      <w:r>
        <w:t xml:space="preserve"> полученного расчетным путем составляет 0,23 ед. или 0,23/98,23*100=0,23%</w:t>
      </w:r>
    </w:p>
    <w:p w:rsidR="00052FC5" w:rsidRPr="00C26B28" w:rsidRDefault="00052FC5" w:rsidP="00052FC5">
      <w:r>
        <w:t xml:space="preserve">Вывод: рассчитанные издержки при заданной функции общих издержек показали, что оптимальный объем производства достигается при равенстве  предельных и средних совокупных издержек. Определенный графическим методом оптимальный объем производства составил 98 </w:t>
      </w:r>
      <w:proofErr w:type="spellStart"/>
      <w:proofErr w:type="gramStart"/>
      <w:r>
        <w:t>ед</w:t>
      </w:r>
      <w:proofErr w:type="spellEnd"/>
      <w:proofErr w:type="gramEnd"/>
      <w:r>
        <w:t>, а точное значение составило 98,23 ед. Отклонение  оптимального объема производства,  определенного двумя методами 0,23 ед. или 0,23%.</w:t>
      </w:r>
    </w:p>
    <w:p w:rsidR="00052FC5" w:rsidRDefault="00052FC5" w:rsidP="00052FC5"/>
    <w:p w:rsidR="007B7116" w:rsidRDefault="007B7116"/>
    <w:sectPr w:rsidR="007B7116" w:rsidSect="0011739B">
      <w:pgSz w:w="11906" w:h="16838" w:code="9"/>
      <w:pgMar w:top="851" w:right="851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C5"/>
    <w:rsid w:val="00010EAA"/>
    <w:rsid w:val="00052FC5"/>
    <w:rsid w:val="002F76C7"/>
    <w:rsid w:val="00670EF7"/>
    <w:rsid w:val="007B7116"/>
    <w:rsid w:val="008425EA"/>
    <w:rsid w:val="009E0722"/>
    <w:rsid w:val="00B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C5"/>
    <w:pPr>
      <w:ind w:firstLine="709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F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C5"/>
    <w:pPr>
      <w:ind w:firstLine="709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F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2022-06-25T14:34:00Z</dcterms:created>
  <dcterms:modified xsi:type="dcterms:W3CDTF">2022-06-25T14:34:00Z</dcterms:modified>
</cp:coreProperties>
</file>